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486" w:rsidRPr="00F62933" w:rsidRDefault="00A85486" w:rsidP="00F62933">
      <w:pPr>
        <w:spacing w:after="0" w:line="480" w:lineRule="auto"/>
        <w:jc w:val="center"/>
        <w:rPr>
          <w:rFonts w:ascii="Times New Roman" w:hAnsi="Times New Roman" w:cs="Times New Roman"/>
          <w:sz w:val="24"/>
          <w:szCs w:val="24"/>
        </w:rPr>
      </w:pPr>
    </w:p>
    <w:p w:rsidR="00A85486" w:rsidRPr="00F62933" w:rsidRDefault="00A85486" w:rsidP="00F62933">
      <w:pPr>
        <w:spacing w:after="0" w:line="480" w:lineRule="auto"/>
        <w:jc w:val="center"/>
        <w:rPr>
          <w:rFonts w:ascii="Times New Roman" w:hAnsi="Times New Roman" w:cs="Times New Roman"/>
          <w:sz w:val="24"/>
          <w:szCs w:val="24"/>
        </w:rPr>
      </w:pPr>
    </w:p>
    <w:p w:rsidR="00A85486" w:rsidRPr="00F62933" w:rsidRDefault="00A85486" w:rsidP="00F62933">
      <w:pPr>
        <w:spacing w:after="0" w:line="480" w:lineRule="auto"/>
        <w:jc w:val="center"/>
        <w:rPr>
          <w:rFonts w:ascii="Times New Roman" w:hAnsi="Times New Roman" w:cs="Times New Roman"/>
          <w:sz w:val="24"/>
          <w:szCs w:val="24"/>
        </w:rPr>
      </w:pPr>
    </w:p>
    <w:p w:rsidR="00A85486" w:rsidRPr="00F62933" w:rsidRDefault="00A85486" w:rsidP="00F62933">
      <w:pPr>
        <w:spacing w:after="0" w:line="480" w:lineRule="auto"/>
        <w:jc w:val="center"/>
        <w:rPr>
          <w:rFonts w:ascii="Times New Roman" w:hAnsi="Times New Roman" w:cs="Times New Roman"/>
          <w:sz w:val="24"/>
          <w:szCs w:val="24"/>
        </w:rPr>
      </w:pPr>
      <w:r w:rsidRPr="00F62933">
        <w:rPr>
          <w:rFonts w:ascii="Times New Roman" w:hAnsi="Times New Roman" w:cs="Times New Roman"/>
          <w:sz w:val="24"/>
          <w:szCs w:val="24"/>
        </w:rPr>
        <w:t>Impact of the Iraqi War on the US Balance of Payments account</w:t>
      </w:r>
    </w:p>
    <w:p w:rsidR="00A85486" w:rsidRPr="00F62933" w:rsidRDefault="00A85486" w:rsidP="00F62933">
      <w:pPr>
        <w:spacing w:after="0" w:line="480" w:lineRule="auto"/>
        <w:jc w:val="center"/>
        <w:rPr>
          <w:rFonts w:ascii="Times New Roman" w:hAnsi="Times New Roman" w:cs="Times New Roman"/>
          <w:sz w:val="24"/>
          <w:szCs w:val="24"/>
        </w:rPr>
      </w:pPr>
    </w:p>
    <w:p w:rsidR="00A85486" w:rsidRPr="00F62933" w:rsidRDefault="00A85486" w:rsidP="00F62933">
      <w:pPr>
        <w:spacing w:after="0" w:line="480" w:lineRule="auto"/>
        <w:jc w:val="center"/>
        <w:rPr>
          <w:rFonts w:ascii="Times New Roman" w:hAnsi="Times New Roman" w:cs="Times New Roman"/>
          <w:sz w:val="24"/>
          <w:szCs w:val="24"/>
        </w:rPr>
      </w:pPr>
      <w:r w:rsidRPr="00F62933">
        <w:rPr>
          <w:rFonts w:ascii="Times New Roman" w:hAnsi="Times New Roman" w:cs="Times New Roman"/>
          <w:sz w:val="24"/>
          <w:szCs w:val="24"/>
        </w:rPr>
        <w:t>Name</w:t>
      </w:r>
    </w:p>
    <w:p w:rsidR="00A85486" w:rsidRPr="00F62933" w:rsidRDefault="00A85486" w:rsidP="00F62933">
      <w:pPr>
        <w:spacing w:after="0" w:line="480" w:lineRule="auto"/>
        <w:jc w:val="center"/>
        <w:rPr>
          <w:rFonts w:ascii="Times New Roman" w:hAnsi="Times New Roman" w:cs="Times New Roman"/>
          <w:sz w:val="24"/>
          <w:szCs w:val="24"/>
        </w:rPr>
      </w:pPr>
      <w:r w:rsidRPr="00F62933">
        <w:rPr>
          <w:rFonts w:ascii="Times New Roman" w:hAnsi="Times New Roman" w:cs="Times New Roman"/>
          <w:sz w:val="24"/>
          <w:szCs w:val="24"/>
        </w:rPr>
        <w:t xml:space="preserve">Institutional Affiliation </w:t>
      </w:r>
    </w:p>
    <w:p w:rsidR="00F62933" w:rsidRPr="00F62933" w:rsidRDefault="00F62933" w:rsidP="00F62933">
      <w:pPr>
        <w:spacing w:after="0" w:line="480" w:lineRule="auto"/>
        <w:jc w:val="center"/>
        <w:rPr>
          <w:rFonts w:ascii="Times New Roman" w:hAnsi="Times New Roman" w:cs="Times New Roman"/>
          <w:sz w:val="24"/>
          <w:szCs w:val="24"/>
        </w:rPr>
      </w:pPr>
      <w:r w:rsidRPr="00F62933">
        <w:rPr>
          <w:rFonts w:ascii="Times New Roman" w:hAnsi="Times New Roman" w:cs="Times New Roman"/>
          <w:sz w:val="24"/>
          <w:szCs w:val="24"/>
        </w:rPr>
        <w:t>Course</w:t>
      </w:r>
    </w:p>
    <w:p w:rsidR="00F62933" w:rsidRPr="00F62933" w:rsidRDefault="00F62933" w:rsidP="00F62933">
      <w:pPr>
        <w:spacing w:after="0" w:line="480" w:lineRule="auto"/>
        <w:jc w:val="center"/>
        <w:rPr>
          <w:rFonts w:ascii="Times New Roman" w:hAnsi="Times New Roman" w:cs="Times New Roman"/>
          <w:sz w:val="24"/>
          <w:szCs w:val="24"/>
        </w:rPr>
      </w:pPr>
      <w:r w:rsidRPr="00F62933">
        <w:rPr>
          <w:rFonts w:ascii="Times New Roman" w:hAnsi="Times New Roman" w:cs="Times New Roman"/>
          <w:sz w:val="24"/>
          <w:szCs w:val="24"/>
        </w:rPr>
        <w:t>Date</w:t>
      </w:r>
    </w:p>
    <w:p w:rsidR="00F62933" w:rsidRPr="00F62933" w:rsidRDefault="00F62933" w:rsidP="00F62933">
      <w:pPr>
        <w:spacing w:after="0" w:line="480" w:lineRule="auto"/>
        <w:jc w:val="center"/>
        <w:rPr>
          <w:rFonts w:ascii="Times New Roman" w:hAnsi="Times New Roman" w:cs="Times New Roman"/>
          <w:sz w:val="24"/>
          <w:szCs w:val="24"/>
        </w:rPr>
      </w:pPr>
    </w:p>
    <w:p w:rsidR="00A85486" w:rsidRPr="00F62933" w:rsidRDefault="00A85486" w:rsidP="00F62933">
      <w:pPr>
        <w:spacing w:after="0" w:line="480" w:lineRule="auto"/>
        <w:jc w:val="center"/>
        <w:rPr>
          <w:rFonts w:ascii="Times New Roman" w:hAnsi="Times New Roman" w:cs="Times New Roman"/>
          <w:sz w:val="24"/>
          <w:szCs w:val="24"/>
        </w:rPr>
      </w:pPr>
    </w:p>
    <w:p w:rsidR="00A85486" w:rsidRPr="00F62933" w:rsidRDefault="00A85486" w:rsidP="00F62933">
      <w:pPr>
        <w:spacing w:after="0" w:line="480" w:lineRule="auto"/>
        <w:jc w:val="center"/>
        <w:rPr>
          <w:rFonts w:ascii="Times New Roman" w:hAnsi="Times New Roman" w:cs="Times New Roman"/>
          <w:sz w:val="24"/>
          <w:szCs w:val="24"/>
        </w:rPr>
      </w:pPr>
    </w:p>
    <w:p w:rsidR="00A85486" w:rsidRPr="00F62933" w:rsidRDefault="00A85486" w:rsidP="00F62933">
      <w:pPr>
        <w:spacing w:after="0" w:line="480" w:lineRule="auto"/>
        <w:jc w:val="center"/>
        <w:rPr>
          <w:rFonts w:ascii="Times New Roman" w:hAnsi="Times New Roman" w:cs="Times New Roman"/>
          <w:sz w:val="24"/>
          <w:szCs w:val="24"/>
        </w:rPr>
      </w:pPr>
    </w:p>
    <w:p w:rsidR="00A85486" w:rsidRPr="00F62933" w:rsidRDefault="00A85486" w:rsidP="00F62933">
      <w:pPr>
        <w:spacing w:after="0" w:line="480" w:lineRule="auto"/>
        <w:jc w:val="center"/>
        <w:rPr>
          <w:rFonts w:ascii="Times New Roman" w:hAnsi="Times New Roman" w:cs="Times New Roman"/>
          <w:sz w:val="24"/>
          <w:szCs w:val="24"/>
        </w:rPr>
      </w:pPr>
    </w:p>
    <w:p w:rsidR="00A85486" w:rsidRPr="00F62933" w:rsidRDefault="00A85486" w:rsidP="00F62933">
      <w:pPr>
        <w:spacing w:after="0" w:line="480" w:lineRule="auto"/>
        <w:jc w:val="center"/>
        <w:rPr>
          <w:rFonts w:ascii="Times New Roman" w:hAnsi="Times New Roman" w:cs="Times New Roman"/>
          <w:sz w:val="24"/>
          <w:szCs w:val="24"/>
        </w:rPr>
      </w:pPr>
    </w:p>
    <w:p w:rsidR="00A85486" w:rsidRPr="00F62933" w:rsidRDefault="00A85486" w:rsidP="00F62933">
      <w:pPr>
        <w:spacing w:after="0" w:line="480" w:lineRule="auto"/>
        <w:jc w:val="center"/>
        <w:rPr>
          <w:rFonts w:ascii="Times New Roman" w:hAnsi="Times New Roman" w:cs="Times New Roman"/>
          <w:sz w:val="24"/>
          <w:szCs w:val="24"/>
        </w:rPr>
      </w:pPr>
    </w:p>
    <w:p w:rsidR="00A85486" w:rsidRPr="00F62933" w:rsidRDefault="00A85486" w:rsidP="00F62933">
      <w:pPr>
        <w:spacing w:after="0" w:line="480" w:lineRule="auto"/>
        <w:jc w:val="center"/>
        <w:rPr>
          <w:rFonts w:ascii="Times New Roman" w:hAnsi="Times New Roman" w:cs="Times New Roman"/>
          <w:sz w:val="24"/>
          <w:szCs w:val="24"/>
        </w:rPr>
      </w:pPr>
    </w:p>
    <w:p w:rsidR="00A85486" w:rsidRPr="00F62933" w:rsidRDefault="00A85486" w:rsidP="00F62933">
      <w:pPr>
        <w:spacing w:after="0" w:line="480" w:lineRule="auto"/>
        <w:jc w:val="center"/>
        <w:rPr>
          <w:rFonts w:ascii="Times New Roman" w:hAnsi="Times New Roman" w:cs="Times New Roman"/>
          <w:sz w:val="24"/>
          <w:szCs w:val="24"/>
        </w:rPr>
      </w:pPr>
    </w:p>
    <w:p w:rsidR="00A85486" w:rsidRPr="00F62933" w:rsidRDefault="00A85486" w:rsidP="00F62933">
      <w:pPr>
        <w:spacing w:after="0" w:line="480" w:lineRule="auto"/>
        <w:jc w:val="center"/>
        <w:rPr>
          <w:rFonts w:ascii="Times New Roman" w:hAnsi="Times New Roman" w:cs="Times New Roman"/>
          <w:sz w:val="24"/>
          <w:szCs w:val="24"/>
        </w:rPr>
      </w:pPr>
    </w:p>
    <w:p w:rsidR="00A85486" w:rsidRPr="00F62933" w:rsidRDefault="00A85486" w:rsidP="00F62933">
      <w:pPr>
        <w:spacing w:after="0" w:line="480" w:lineRule="auto"/>
        <w:jc w:val="center"/>
        <w:rPr>
          <w:rFonts w:ascii="Times New Roman" w:hAnsi="Times New Roman" w:cs="Times New Roman"/>
          <w:sz w:val="24"/>
          <w:szCs w:val="24"/>
        </w:rPr>
      </w:pPr>
    </w:p>
    <w:p w:rsidR="00A85486" w:rsidRPr="00F62933" w:rsidRDefault="00A85486" w:rsidP="00F62933">
      <w:pPr>
        <w:spacing w:after="0" w:line="480" w:lineRule="auto"/>
        <w:jc w:val="center"/>
        <w:rPr>
          <w:rFonts w:ascii="Times New Roman" w:hAnsi="Times New Roman" w:cs="Times New Roman"/>
          <w:sz w:val="24"/>
          <w:szCs w:val="24"/>
        </w:rPr>
      </w:pPr>
    </w:p>
    <w:p w:rsidR="00A85486" w:rsidRPr="00F62933" w:rsidRDefault="00A85486" w:rsidP="00F62933">
      <w:pPr>
        <w:spacing w:after="0" w:line="480" w:lineRule="auto"/>
        <w:jc w:val="center"/>
        <w:rPr>
          <w:rFonts w:ascii="Times New Roman" w:hAnsi="Times New Roman" w:cs="Times New Roman"/>
          <w:sz w:val="24"/>
          <w:szCs w:val="24"/>
        </w:rPr>
      </w:pPr>
    </w:p>
    <w:p w:rsidR="00A85486" w:rsidRPr="00F62933" w:rsidRDefault="00A85486" w:rsidP="00F62933">
      <w:pPr>
        <w:spacing w:after="0" w:line="480" w:lineRule="auto"/>
        <w:jc w:val="center"/>
        <w:rPr>
          <w:rFonts w:ascii="Times New Roman" w:hAnsi="Times New Roman" w:cs="Times New Roman"/>
          <w:sz w:val="24"/>
          <w:szCs w:val="24"/>
        </w:rPr>
      </w:pPr>
    </w:p>
    <w:p w:rsidR="00C67639" w:rsidRPr="00F62933" w:rsidRDefault="00C96BF6" w:rsidP="00F62933">
      <w:pPr>
        <w:spacing w:after="0" w:line="480" w:lineRule="auto"/>
        <w:jc w:val="center"/>
        <w:rPr>
          <w:rFonts w:ascii="Times New Roman" w:hAnsi="Times New Roman" w:cs="Times New Roman"/>
          <w:sz w:val="24"/>
          <w:szCs w:val="24"/>
        </w:rPr>
      </w:pPr>
      <w:r w:rsidRPr="00F62933">
        <w:rPr>
          <w:rFonts w:ascii="Times New Roman" w:hAnsi="Times New Roman" w:cs="Times New Roman"/>
          <w:sz w:val="24"/>
          <w:szCs w:val="24"/>
        </w:rPr>
        <w:lastRenderedPageBreak/>
        <w:t>Impact of the Iraqi War on the US Balance of Payments account</w:t>
      </w:r>
    </w:p>
    <w:p w:rsidR="00C96BF6" w:rsidRPr="00F62933" w:rsidRDefault="00C96BF6" w:rsidP="00F62933">
      <w:pPr>
        <w:spacing w:after="0" w:line="480" w:lineRule="auto"/>
        <w:ind w:firstLine="720"/>
        <w:rPr>
          <w:rFonts w:ascii="Times New Roman" w:hAnsi="Times New Roman" w:cs="Times New Roman"/>
          <w:sz w:val="24"/>
          <w:szCs w:val="24"/>
        </w:rPr>
      </w:pPr>
      <w:r w:rsidRPr="00F62933">
        <w:rPr>
          <w:rFonts w:ascii="Times New Roman" w:hAnsi="Times New Roman" w:cs="Times New Roman"/>
          <w:sz w:val="24"/>
          <w:szCs w:val="24"/>
        </w:rPr>
        <w:t>The Iraqi War (2003-2007)</w:t>
      </w:r>
      <w:r w:rsidR="00F62933">
        <w:rPr>
          <w:rFonts w:ascii="Times New Roman" w:hAnsi="Times New Roman" w:cs="Times New Roman"/>
          <w:sz w:val="24"/>
          <w:szCs w:val="24"/>
        </w:rPr>
        <w:t>,</w:t>
      </w:r>
      <w:r w:rsidRPr="00F62933">
        <w:rPr>
          <w:rFonts w:ascii="Times New Roman" w:hAnsi="Times New Roman" w:cs="Times New Roman"/>
          <w:sz w:val="24"/>
          <w:szCs w:val="24"/>
        </w:rPr>
        <w:t xml:space="preserve"> which refers to the US</w:t>
      </w:r>
      <w:r w:rsidR="00F62933">
        <w:rPr>
          <w:rFonts w:ascii="Times New Roman" w:hAnsi="Times New Roman" w:cs="Times New Roman"/>
          <w:sz w:val="24"/>
          <w:szCs w:val="24"/>
        </w:rPr>
        <w:t>-</w:t>
      </w:r>
      <w:r w:rsidRPr="00F62933">
        <w:rPr>
          <w:rFonts w:ascii="Times New Roman" w:hAnsi="Times New Roman" w:cs="Times New Roman"/>
          <w:sz w:val="24"/>
          <w:szCs w:val="24"/>
        </w:rPr>
        <w:t>led invasion of Iraq and prolonged military presence in the Middle Eastern country</w:t>
      </w:r>
      <w:r w:rsidR="00F62933">
        <w:rPr>
          <w:rFonts w:ascii="Times New Roman" w:hAnsi="Times New Roman" w:cs="Times New Roman"/>
          <w:sz w:val="24"/>
          <w:szCs w:val="24"/>
        </w:rPr>
        <w:t>,</w:t>
      </w:r>
      <w:r w:rsidRPr="00F62933">
        <w:rPr>
          <w:rFonts w:ascii="Times New Roman" w:hAnsi="Times New Roman" w:cs="Times New Roman"/>
          <w:sz w:val="24"/>
          <w:szCs w:val="24"/>
        </w:rPr>
        <w:t xml:space="preserve"> had considerable economic consequences. The military conflict practically </w:t>
      </w:r>
      <w:r w:rsidR="00B17BD8" w:rsidRPr="00F62933">
        <w:rPr>
          <w:rFonts w:ascii="Times New Roman" w:hAnsi="Times New Roman" w:cs="Times New Roman"/>
          <w:sz w:val="24"/>
          <w:szCs w:val="24"/>
        </w:rPr>
        <w:t>led to a plunge</w:t>
      </w:r>
      <w:r w:rsidRPr="00F62933">
        <w:rPr>
          <w:rFonts w:ascii="Times New Roman" w:hAnsi="Times New Roman" w:cs="Times New Roman"/>
          <w:sz w:val="24"/>
          <w:szCs w:val="24"/>
        </w:rPr>
        <w:t xml:space="preserve"> </w:t>
      </w:r>
      <w:r w:rsidR="00F62933">
        <w:rPr>
          <w:rFonts w:ascii="Times New Roman" w:hAnsi="Times New Roman" w:cs="Times New Roman"/>
          <w:sz w:val="24"/>
          <w:szCs w:val="24"/>
        </w:rPr>
        <w:t xml:space="preserve">in </w:t>
      </w:r>
      <w:r w:rsidRPr="00F62933">
        <w:rPr>
          <w:rFonts w:ascii="Times New Roman" w:hAnsi="Times New Roman" w:cs="Times New Roman"/>
          <w:sz w:val="24"/>
          <w:szCs w:val="24"/>
        </w:rPr>
        <w:t xml:space="preserve">the US Current Account of Balance of Payments. </w:t>
      </w:r>
      <w:r w:rsidR="00B17BD8" w:rsidRPr="00F62933">
        <w:rPr>
          <w:rFonts w:ascii="Times New Roman" w:hAnsi="Times New Roman" w:cs="Times New Roman"/>
          <w:sz w:val="24"/>
          <w:szCs w:val="24"/>
        </w:rPr>
        <w:t xml:space="preserve">This implied that the country was paying much more outside than what it was paying within. </w:t>
      </w:r>
      <w:r w:rsidRPr="00F62933">
        <w:rPr>
          <w:rFonts w:ascii="Times New Roman" w:hAnsi="Times New Roman" w:cs="Times New Roman"/>
          <w:sz w:val="24"/>
          <w:szCs w:val="24"/>
        </w:rPr>
        <w:t>For the time span between 2003 and 2007</w:t>
      </w:r>
      <w:r w:rsidR="00F62933">
        <w:rPr>
          <w:rFonts w:ascii="Times New Roman" w:hAnsi="Times New Roman" w:cs="Times New Roman"/>
          <w:sz w:val="24"/>
          <w:szCs w:val="24"/>
        </w:rPr>
        <w:t>,</w:t>
      </w:r>
      <w:r w:rsidRPr="00F62933">
        <w:rPr>
          <w:rFonts w:ascii="Times New Roman" w:hAnsi="Times New Roman" w:cs="Times New Roman"/>
          <w:sz w:val="24"/>
          <w:szCs w:val="24"/>
        </w:rPr>
        <w:t xml:space="preserve"> the War cost the United States US$ 600 billion. Due to current accounts running low, President George Bush requested for the approval of </w:t>
      </w:r>
      <w:r w:rsidR="00F62933">
        <w:rPr>
          <w:rFonts w:ascii="Times New Roman" w:hAnsi="Times New Roman" w:cs="Times New Roman"/>
          <w:sz w:val="24"/>
          <w:szCs w:val="24"/>
        </w:rPr>
        <w:t xml:space="preserve">an </w:t>
      </w:r>
      <w:r w:rsidRPr="00F62933">
        <w:rPr>
          <w:rFonts w:ascii="Times New Roman" w:hAnsi="Times New Roman" w:cs="Times New Roman"/>
          <w:sz w:val="24"/>
          <w:szCs w:val="24"/>
        </w:rPr>
        <w:t xml:space="preserve">additional US$196 billion to fund the country’s operations in Iraq and Afghanistan. </w:t>
      </w:r>
      <w:r w:rsidR="00B17BD8" w:rsidRPr="00F62933">
        <w:rPr>
          <w:rFonts w:ascii="Times New Roman" w:hAnsi="Times New Roman" w:cs="Times New Roman"/>
          <w:sz w:val="24"/>
          <w:szCs w:val="24"/>
        </w:rPr>
        <w:t>Considering the capital account, the foreign liability of America significantly increased as a result of the War. As a result of this conflict, the United States incurred over US$ 1 trillion to its foreign debt; this was inclusive of base budget increases to the Veterans Administration and the Department of Defense</w:t>
      </w:r>
      <w:r w:rsidR="00A85486" w:rsidRPr="00F62933">
        <w:rPr>
          <w:rFonts w:ascii="Times New Roman" w:hAnsi="Times New Roman" w:cs="Times New Roman"/>
          <w:sz w:val="24"/>
          <w:szCs w:val="24"/>
        </w:rPr>
        <w:t xml:space="preserve"> (Amadeo, 2020)</w:t>
      </w:r>
      <w:r w:rsidR="00B17BD8" w:rsidRPr="00F62933">
        <w:rPr>
          <w:rFonts w:ascii="Times New Roman" w:hAnsi="Times New Roman" w:cs="Times New Roman"/>
          <w:sz w:val="24"/>
          <w:szCs w:val="24"/>
        </w:rPr>
        <w:t xml:space="preserve">. </w:t>
      </w:r>
    </w:p>
    <w:p w:rsidR="00F62933" w:rsidRPr="00F62933" w:rsidRDefault="00F62933" w:rsidP="00F62933">
      <w:pPr>
        <w:spacing w:after="0" w:line="480" w:lineRule="auto"/>
        <w:ind w:firstLine="720"/>
        <w:rPr>
          <w:rFonts w:ascii="Times New Roman" w:hAnsi="Times New Roman" w:cs="Times New Roman"/>
          <w:sz w:val="24"/>
          <w:szCs w:val="24"/>
        </w:rPr>
      </w:pPr>
      <w:r w:rsidRPr="00F62933">
        <w:rPr>
          <w:rFonts w:ascii="Times New Roman" w:hAnsi="Times New Roman" w:cs="Times New Roman"/>
          <w:color w:val="000000"/>
          <w:sz w:val="24"/>
          <w:szCs w:val="24"/>
          <w:shd w:val="clear" w:color="auto" w:fill="FFFFFF"/>
        </w:rPr>
        <w:t xml:space="preserve">Economics is the critical element that led to this conflict </w:t>
      </w:r>
      <w:r w:rsidR="000F61B1" w:rsidRPr="00F62933">
        <w:rPr>
          <w:rFonts w:ascii="Times New Roman" w:hAnsi="Times New Roman" w:cs="Times New Roman"/>
          <w:color w:val="000000"/>
          <w:sz w:val="24"/>
          <w:szCs w:val="24"/>
          <w:shd w:val="clear" w:color="auto" w:fill="FFFFFF"/>
        </w:rPr>
        <w:t>amongst</w:t>
      </w:r>
      <w:r w:rsidRPr="00F62933">
        <w:rPr>
          <w:rFonts w:ascii="Times New Roman" w:hAnsi="Times New Roman" w:cs="Times New Roman"/>
          <w:color w:val="000000"/>
          <w:sz w:val="24"/>
          <w:szCs w:val="24"/>
          <w:shd w:val="clear" w:color="auto" w:fill="FFFFFF"/>
        </w:rPr>
        <w:t xml:space="preserve"> Iraq and the United </w:t>
      </w:r>
      <w:r w:rsidRPr="00F62933">
        <w:rPr>
          <w:rFonts w:ascii="Times New Roman" w:hAnsi="Times New Roman" w:cs="Times New Roman"/>
          <w:color w:val="000000"/>
          <w:sz w:val="24"/>
          <w:szCs w:val="24"/>
          <w:shd w:val="clear" w:color="auto" w:fill="FFFFFF"/>
        </w:rPr>
        <w:t xml:space="preserve">States. </w:t>
      </w:r>
      <w:r w:rsidRPr="00F62933">
        <w:rPr>
          <w:rFonts w:ascii="Times New Roman" w:hAnsi="Times New Roman" w:cs="Times New Roman"/>
          <w:color w:val="000000"/>
          <w:sz w:val="24"/>
          <w:szCs w:val="24"/>
          <w:shd w:val="clear" w:color="auto" w:fill="FFFFFF"/>
        </w:rPr>
        <w:t xml:space="preserve">This invasion of </w:t>
      </w:r>
      <w:r w:rsidR="000F61B1">
        <w:rPr>
          <w:rFonts w:ascii="Times New Roman" w:hAnsi="Times New Roman" w:cs="Times New Roman"/>
          <w:color w:val="000000"/>
          <w:sz w:val="24"/>
          <w:szCs w:val="24"/>
          <w:shd w:val="clear" w:color="auto" w:fill="FFFFFF"/>
        </w:rPr>
        <w:t xml:space="preserve">the </w:t>
      </w:r>
      <w:r w:rsidRPr="00F62933">
        <w:rPr>
          <w:rFonts w:ascii="Times New Roman" w:hAnsi="Times New Roman" w:cs="Times New Roman"/>
          <w:color w:val="000000"/>
          <w:sz w:val="24"/>
          <w:szCs w:val="24"/>
          <w:shd w:val="clear" w:color="auto" w:fill="FFFFFF"/>
        </w:rPr>
        <w:t>Iraq was th</w:t>
      </w:r>
      <w:r>
        <w:rPr>
          <w:rFonts w:ascii="Times New Roman" w:hAnsi="Times New Roman" w:cs="Times New Roman"/>
          <w:color w:val="000000"/>
          <w:sz w:val="24"/>
          <w:szCs w:val="24"/>
          <w:shd w:val="clear" w:color="auto" w:fill="FFFFFF"/>
        </w:rPr>
        <w:t>e</w:t>
      </w:r>
      <w:bookmarkStart w:id="0" w:name="_GoBack"/>
      <w:bookmarkEnd w:id="0"/>
      <w:r w:rsidRPr="00F62933">
        <w:rPr>
          <w:rFonts w:ascii="Times New Roman" w:hAnsi="Times New Roman" w:cs="Times New Roman"/>
          <w:color w:val="000000"/>
          <w:sz w:val="24"/>
          <w:szCs w:val="24"/>
          <w:shd w:val="clear" w:color="auto" w:fill="FFFFFF"/>
        </w:rPr>
        <w:t xml:space="preserve"> </w:t>
      </w:r>
      <w:r w:rsidR="00CA3833" w:rsidRPr="00F62933">
        <w:rPr>
          <w:rFonts w:ascii="Times New Roman" w:hAnsi="Times New Roman" w:cs="Times New Roman"/>
          <w:color w:val="000000"/>
          <w:sz w:val="24"/>
          <w:szCs w:val="24"/>
          <w:shd w:val="clear" w:color="auto" w:fill="FFFFFF"/>
        </w:rPr>
        <w:t>greatest</w:t>
      </w:r>
      <w:r w:rsidRPr="00F62933">
        <w:rPr>
          <w:rFonts w:ascii="Times New Roman" w:hAnsi="Times New Roman" w:cs="Times New Roman"/>
          <w:color w:val="000000"/>
          <w:sz w:val="24"/>
          <w:szCs w:val="24"/>
          <w:shd w:val="clear" w:color="auto" w:fill="FFFFFF"/>
        </w:rPr>
        <w:t xml:space="preserve"> expensive, longest</w:t>
      </w:r>
      <w:r>
        <w:rPr>
          <w:rFonts w:ascii="Times New Roman" w:hAnsi="Times New Roman" w:cs="Times New Roman"/>
          <w:color w:val="000000"/>
          <w:sz w:val="24"/>
          <w:szCs w:val="24"/>
          <w:shd w:val="clear" w:color="auto" w:fill="FFFFFF"/>
        </w:rPr>
        <w:t>,</w:t>
      </w:r>
      <w:r w:rsidRPr="00F62933">
        <w:rPr>
          <w:rFonts w:ascii="Times New Roman" w:hAnsi="Times New Roman" w:cs="Times New Roman"/>
          <w:color w:val="000000"/>
          <w:sz w:val="24"/>
          <w:szCs w:val="24"/>
          <w:shd w:val="clear" w:color="auto" w:fill="FFFFFF"/>
        </w:rPr>
        <w:t xml:space="preserve"> </w:t>
      </w:r>
      <w:r w:rsidR="000F61B1" w:rsidRPr="00F62933">
        <w:rPr>
          <w:rFonts w:ascii="Times New Roman" w:hAnsi="Times New Roman" w:cs="Times New Roman"/>
          <w:color w:val="000000"/>
          <w:sz w:val="24"/>
          <w:szCs w:val="24"/>
          <w:shd w:val="clear" w:color="auto" w:fill="FFFFFF"/>
        </w:rPr>
        <w:t>as well as</w:t>
      </w:r>
      <w:r w:rsidRPr="00F62933">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most significan</w:t>
      </w:r>
      <w:r w:rsidRPr="00F62933">
        <w:rPr>
          <w:rFonts w:ascii="Times New Roman" w:hAnsi="Times New Roman" w:cs="Times New Roman"/>
          <w:color w:val="000000"/>
          <w:sz w:val="24"/>
          <w:szCs w:val="24"/>
          <w:shd w:val="clear" w:color="auto" w:fill="FFFFFF"/>
        </w:rPr>
        <w:t xml:space="preserve">t function of </w:t>
      </w:r>
      <w:r w:rsidR="00CA3833">
        <w:rPr>
          <w:rFonts w:ascii="Times New Roman" w:hAnsi="Times New Roman" w:cs="Times New Roman"/>
          <w:color w:val="000000"/>
          <w:sz w:val="24"/>
          <w:szCs w:val="24"/>
          <w:shd w:val="clear" w:color="auto" w:fill="FFFFFF"/>
        </w:rPr>
        <w:t>military</w:t>
      </w:r>
      <w:r w:rsidRPr="00F62933">
        <w:rPr>
          <w:rFonts w:ascii="Times New Roman" w:hAnsi="Times New Roman" w:cs="Times New Roman"/>
          <w:color w:val="000000"/>
          <w:sz w:val="24"/>
          <w:szCs w:val="24"/>
          <w:shd w:val="clear" w:color="auto" w:fill="FFFFFF"/>
        </w:rPr>
        <w:t xml:space="preserve"> forces by this United States at 2003. This war</w:t>
      </w:r>
      <w:r>
        <w:rPr>
          <w:rFonts w:ascii="Times New Roman" w:hAnsi="Times New Roman" w:cs="Times New Roman"/>
          <w:color w:val="000000"/>
          <w:sz w:val="24"/>
          <w:szCs w:val="24"/>
          <w:shd w:val="clear" w:color="auto" w:fill="FFFFFF"/>
        </w:rPr>
        <w:t>-</w:t>
      </w:r>
      <w:r w:rsidRPr="00F62933">
        <w:rPr>
          <w:rFonts w:ascii="Times New Roman" w:hAnsi="Times New Roman" w:cs="Times New Roman"/>
          <w:color w:val="000000"/>
          <w:sz w:val="24"/>
          <w:szCs w:val="24"/>
          <w:shd w:val="clear" w:color="auto" w:fill="FFFFFF"/>
        </w:rPr>
        <w:t xml:space="preserve">ravaged the </w:t>
      </w:r>
      <w:r w:rsidR="000F61B1" w:rsidRPr="00F62933">
        <w:rPr>
          <w:rFonts w:ascii="Times New Roman" w:hAnsi="Times New Roman" w:cs="Times New Roman"/>
          <w:color w:val="000000"/>
          <w:sz w:val="24"/>
          <w:szCs w:val="24"/>
          <w:shd w:val="clear" w:color="auto" w:fill="FFFFFF"/>
        </w:rPr>
        <w:t>economy</w:t>
      </w:r>
      <w:r w:rsidRPr="00F62933">
        <w:rPr>
          <w:rFonts w:ascii="Times New Roman" w:hAnsi="Times New Roman" w:cs="Times New Roman"/>
          <w:color w:val="000000"/>
          <w:sz w:val="24"/>
          <w:szCs w:val="24"/>
          <w:shd w:val="clear" w:color="auto" w:fill="FFFFFF"/>
        </w:rPr>
        <w:t xml:space="preserve"> depleted </w:t>
      </w:r>
      <w:r w:rsidRPr="00F62933">
        <w:rPr>
          <w:rFonts w:ascii="Times New Roman" w:hAnsi="Times New Roman" w:cs="Times New Roman"/>
          <w:color w:val="000000"/>
          <w:sz w:val="24"/>
          <w:szCs w:val="24"/>
          <w:shd w:val="clear" w:color="auto" w:fill="FFFFFF"/>
        </w:rPr>
        <w:t>Iraq’s</w:t>
      </w:r>
      <w:r w:rsidRPr="00F62933">
        <w:rPr>
          <w:rFonts w:ascii="Times New Roman" w:hAnsi="Times New Roman" w:cs="Times New Roman"/>
          <w:color w:val="000000"/>
          <w:sz w:val="24"/>
          <w:szCs w:val="24"/>
          <w:shd w:val="clear" w:color="auto" w:fill="FFFFFF"/>
        </w:rPr>
        <w:t xml:space="preserve"> foreign </w:t>
      </w:r>
      <w:r w:rsidR="00CA3833" w:rsidRPr="00F62933">
        <w:rPr>
          <w:rFonts w:ascii="Times New Roman" w:hAnsi="Times New Roman" w:cs="Times New Roman"/>
          <w:color w:val="000000"/>
          <w:sz w:val="24"/>
          <w:szCs w:val="24"/>
          <w:shd w:val="clear" w:color="auto" w:fill="FFFFFF"/>
        </w:rPr>
        <w:t>interchange</w:t>
      </w:r>
      <w:r w:rsidRPr="00F62933">
        <w:rPr>
          <w:rFonts w:ascii="Times New Roman" w:hAnsi="Times New Roman" w:cs="Times New Roman"/>
          <w:color w:val="000000"/>
          <w:sz w:val="24"/>
          <w:szCs w:val="24"/>
          <w:shd w:val="clear" w:color="auto" w:fill="FFFFFF"/>
        </w:rPr>
        <w:t xml:space="preserve"> reserves </w:t>
      </w:r>
      <w:r w:rsidR="000F61B1" w:rsidRPr="00F62933">
        <w:rPr>
          <w:rFonts w:ascii="Times New Roman" w:hAnsi="Times New Roman" w:cs="Times New Roman"/>
          <w:color w:val="000000"/>
          <w:sz w:val="24"/>
          <w:szCs w:val="24"/>
          <w:shd w:val="clear" w:color="auto" w:fill="FFFFFF"/>
        </w:rPr>
        <w:t>as well as</w:t>
      </w:r>
      <w:r w:rsidRPr="00F62933">
        <w:rPr>
          <w:rFonts w:ascii="Times New Roman" w:hAnsi="Times New Roman" w:cs="Times New Roman"/>
          <w:color w:val="000000"/>
          <w:sz w:val="24"/>
          <w:szCs w:val="24"/>
          <w:shd w:val="clear" w:color="auto" w:fill="FFFFFF"/>
        </w:rPr>
        <w:t xml:space="preserve"> left this nation in</w:t>
      </w:r>
      <w:r w:rsidR="000F61B1">
        <w:rPr>
          <w:rFonts w:ascii="Times New Roman" w:hAnsi="Times New Roman" w:cs="Times New Roman"/>
          <w:color w:val="000000"/>
          <w:sz w:val="24"/>
          <w:szCs w:val="24"/>
          <w:shd w:val="clear" w:color="auto" w:fill="FFFFFF"/>
        </w:rPr>
        <w:t>to</w:t>
      </w:r>
      <w:r w:rsidRPr="00F62933">
        <w:rPr>
          <w:rFonts w:ascii="Times New Roman" w:hAnsi="Times New Roman" w:cs="Times New Roman"/>
          <w:color w:val="000000"/>
          <w:sz w:val="24"/>
          <w:szCs w:val="24"/>
          <w:shd w:val="clear" w:color="auto" w:fill="FFFFFF"/>
        </w:rPr>
        <w:t xml:space="preserve"> debt. -Similarities Between the conflict in Iraq </w:t>
      </w:r>
      <w:r w:rsidR="000F61B1" w:rsidRPr="00F62933">
        <w:rPr>
          <w:rFonts w:ascii="Times New Roman" w:hAnsi="Times New Roman" w:cs="Times New Roman"/>
          <w:color w:val="000000"/>
          <w:sz w:val="24"/>
          <w:szCs w:val="24"/>
          <w:shd w:val="clear" w:color="auto" w:fill="FFFFFF"/>
        </w:rPr>
        <w:t>as well as</w:t>
      </w:r>
      <w:r w:rsidRPr="00F62933">
        <w:rPr>
          <w:rFonts w:ascii="Times New Roman" w:hAnsi="Times New Roman" w:cs="Times New Roman"/>
          <w:color w:val="000000"/>
          <w:sz w:val="24"/>
          <w:szCs w:val="24"/>
          <w:shd w:val="clear" w:color="auto" w:fill="FFFFFF"/>
        </w:rPr>
        <w:t xml:space="preserve"> the Vietnam conflict </w:t>
      </w:r>
      <w:r w:rsidRPr="00F62933">
        <w:rPr>
          <w:rFonts w:ascii="Times New Roman" w:hAnsi="Times New Roman" w:cs="Times New Roman"/>
          <w:color w:val="000000"/>
          <w:sz w:val="24"/>
          <w:szCs w:val="24"/>
          <w:shd w:val="clear" w:color="auto" w:fill="FFFFFF"/>
        </w:rPr>
        <w:t>as</w:t>
      </w:r>
      <w:r w:rsidRPr="00F62933">
        <w:rPr>
          <w:rFonts w:ascii="Times New Roman" w:hAnsi="Times New Roman" w:cs="Times New Roman"/>
          <w:color w:val="000000"/>
          <w:sz w:val="24"/>
          <w:szCs w:val="24"/>
          <w:shd w:val="clear" w:color="auto" w:fill="FFFFFF"/>
        </w:rPr>
        <w:t xml:space="preserve"> time passes, every country suffers places </w:t>
      </w:r>
      <w:r>
        <w:rPr>
          <w:rFonts w:ascii="Times New Roman" w:hAnsi="Times New Roman" w:cs="Times New Roman"/>
          <w:color w:val="000000"/>
          <w:sz w:val="24"/>
          <w:szCs w:val="24"/>
          <w:shd w:val="clear" w:color="auto" w:fill="FFFFFF"/>
        </w:rPr>
        <w:t>that</w:t>
      </w:r>
      <w:r w:rsidRPr="00F62933">
        <w:rPr>
          <w:rFonts w:ascii="Times New Roman" w:hAnsi="Times New Roman" w:cs="Times New Roman"/>
          <w:color w:val="000000"/>
          <w:sz w:val="24"/>
          <w:szCs w:val="24"/>
          <w:shd w:val="clear" w:color="auto" w:fill="FFFFFF"/>
        </w:rPr>
        <w:t xml:space="preserve"> emphasize its' very material. Each </w:t>
      </w:r>
      <w:r w:rsidRPr="00F62933">
        <w:rPr>
          <w:rFonts w:ascii="Times New Roman" w:hAnsi="Times New Roman" w:cs="Times New Roman"/>
          <w:color w:val="000000"/>
          <w:sz w:val="24"/>
          <w:szCs w:val="24"/>
          <w:shd w:val="clear" w:color="auto" w:fill="FFFFFF"/>
        </w:rPr>
        <w:t>society’s</w:t>
      </w:r>
      <w:r w:rsidRPr="00F62933">
        <w:rPr>
          <w:rFonts w:ascii="Times New Roman" w:hAnsi="Times New Roman" w:cs="Times New Roman"/>
          <w:color w:val="000000"/>
          <w:sz w:val="24"/>
          <w:szCs w:val="24"/>
          <w:shd w:val="clear" w:color="auto" w:fill="FFFFFF"/>
        </w:rPr>
        <w:t xml:space="preserve"> past is scattered with these places. One such condition which the United States underwent was that war conflict. For ages</w:t>
      </w:r>
      <w:r>
        <w:rPr>
          <w:rFonts w:ascii="Times New Roman" w:hAnsi="Times New Roman" w:cs="Times New Roman"/>
          <w:color w:val="000000"/>
          <w:sz w:val="24"/>
          <w:szCs w:val="24"/>
          <w:shd w:val="clear" w:color="auto" w:fill="FFFFFF"/>
        </w:rPr>
        <w:t>,</w:t>
      </w:r>
      <w:r w:rsidRPr="00F62933">
        <w:rPr>
          <w:rFonts w:ascii="Times New Roman" w:hAnsi="Times New Roman" w:cs="Times New Roman"/>
          <w:color w:val="000000"/>
          <w:sz w:val="24"/>
          <w:szCs w:val="24"/>
          <w:shd w:val="clear" w:color="auto" w:fill="FFFFFF"/>
        </w:rPr>
        <w:t xml:space="preserve"> that specific event has been hotly debated. Hardly anyone who was here at this moment agrees on any point concerning the conflict, except that they feel it. It has</w:t>
      </w:r>
      <w:r>
        <w:rPr>
          <w:rFonts w:ascii="Times New Roman" w:hAnsi="Times New Roman" w:cs="Times New Roman"/>
          <w:color w:val="000000"/>
          <w:sz w:val="24"/>
          <w:szCs w:val="24"/>
          <w:shd w:val="clear" w:color="auto" w:fill="FFFFFF"/>
        </w:rPr>
        <w:t xml:space="preserve"> to</w:t>
      </w:r>
      <w:r w:rsidRPr="00F62933">
        <w:rPr>
          <w:rFonts w:ascii="Times New Roman" w:hAnsi="Times New Roman" w:cs="Times New Roman"/>
          <w:color w:val="000000"/>
          <w:sz w:val="24"/>
          <w:szCs w:val="24"/>
          <w:shd w:val="clear" w:color="auto" w:fill="FFFFFF"/>
        </w:rPr>
        <w:t xml:space="preserve"> turn into 'the </w:t>
      </w:r>
      <w:r>
        <w:rPr>
          <w:rFonts w:ascii="Times New Roman" w:hAnsi="Times New Roman" w:cs="Times New Roman"/>
          <w:color w:val="000000"/>
          <w:sz w:val="24"/>
          <w:szCs w:val="24"/>
          <w:shd w:val="clear" w:color="auto" w:fill="FFFFFF"/>
        </w:rPr>
        <w:t>most significan</w:t>
      </w:r>
      <w:r w:rsidRPr="00F62933">
        <w:rPr>
          <w:rFonts w:ascii="Times New Roman" w:hAnsi="Times New Roman" w:cs="Times New Roman"/>
          <w:color w:val="000000"/>
          <w:sz w:val="24"/>
          <w:szCs w:val="24"/>
          <w:shd w:val="clear" w:color="auto" w:fill="FFFFFF"/>
        </w:rPr>
        <w:t>t American international policy calamity of this period. '</w:t>
      </w:r>
    </w:p>
    <w:p w:rsidR="00B17BD8" w:rsidRPr="00F62933" w:rsidRDefault="00B17BD8" w:rsidP="00F62933">
      <w:pPr>
        <w:spacing w:after="0" w:line="480" w:lineRule="auto"/>
        <w:ind w:firstLine="720"/>
        <w:rPr>
          <w:rFonts w:ascii="Times New Roman" w:hAnsi="Times New Roman" w:cs="Times New Roman"/>
          <w:sz w:val="24"/>
          <w:szCs w:val="24"/>
        </w:rPr>
      </w:pPr>
      <w:r w:rsidRPr="00F62933">
        <w:rPr>
          <w:rFonts w:ascii="Times New Roman" w:hAnsi="Times New Roman" w:cs="Times New Roman"/>
          <w:sz w:val="24"/>
          <w:szCs w:val="24"/>
        </w:rPr>
        <w:lastRenderedPageBreak/>
        <w:t>Further to illustrate the increase in the foreign liability of the country as a result of the Iraqi War, the US debt was inclusive of US$819.7 billion in Overseas Contingency Operations funds by 2007</w:t>
      </w:r>
      <w:r w:rsidR="00A85486" w:rsidRPr="00F62933">
        <w:rPr>
          <w:rFonts w:ascii="Times New Roman" w:hAnsi="Times New Roman" w:cs="Times New Roman"/>
          <w:sz w:val="24"/>
          <w:szCs w:val="24"/>
        </w:rPr>
        <w:t xml:space="preserve"> (Amadeo, 2020)</w:t>
      </w:r>
      <w:r w:rsidRPr="00F62933">
        <w:rPr>
          <w:rFonts w:ascii="Times New Roman" w:hAnsi="Times New Roman" w:cs="Times New Roman"/>
          <w:sz w:val="24"/>
          <w:szCs w:val="24"/>
        </w:rPr>
        <w:t xml:space="preserve">. The plunge in Balance of Accounts meant that the US was spending more on overseas military operations than it was doing on other essential services domestically. Indeed, the Iraqi War turned out to be more costly than the Vietnam War. </w:t>
      </w:r>
    </w:p>
    <w:p w:rsidR="00B17BD8" w:rsidRPr="00F62933" w:rsidRDefault="00B17BD8" w:rsidP="00F62933">
      <w:pPr>
        <w:spacing w:after="0" w:line="480" w:lineRule="auto"/>
        <w:rPr>
          <w:rFonts w:ascii="Times New Roman" w:hAnsi="Times New Roman" w:cs="Times New Roman"/>
          <w:sz w:val="24"/>
          <w:szCs w:val="24"/>
        </w:rPr>
      </w:pPr>
    </w:p>
    <w:p w:rsidR="00F62933" w:rsidRPr="00F62933" w:rsidRDefault="00F62933" w:rsidP="00F62933">
      <w:pPr>
        <w:spacing w:line="480" w:lineRule="auto"/>
        <w:rPr>
          <w:rFonts w:ascii="Times New Roman" w:hAnsi="Times New Roman" w:cs="Times New Roman"/>
          <w:sz w:val="24"/>
          <w:szCs w:val="24"/>
        </w:rPr>
      </w:pPr>
      <w:r w:rsidRPr="00F62933">
        <w:rPr>
          <w:rFonts w:ascii="Times New Roman" w:hAnsi="Times New Roman" w:cs="Times New Roman"/>
          <w:sz w:val="24"/>
          <w:szCs w:val="24"/>
        </w:rPr>
        <w:br w:type="page"/>
      </w:r>
    </w:p>
    <w:p w:rsidR="00B17BD8" w:rsidRPr="00F62933" w:rsidRDefault="00B17BD8" w:rsidP="00F62933">
      <w:pPr>
        <w:spacing w:after="0" w:line="480" w:lineRule="auto"/>
        <w:jc w:val="center"/>
        <w:rPr>
          <w:rFonts w:ascii="Times New Roman" w:hAnsi="Times New Roman" w:cs="Times New Roman"/>
          <w:sz w:val="24"/>
          <w:szCs w:val="24"/>
        </w:rPr>
      </w:pPr>
      <w:r w:rsidRPr="00F62933">
        <w:rPr>
          <w:rFonts w:ascii="Times New Roman" w:hAnsi="Times New Roman" w:cs="Times New Roman"/>
          <w:sz w:val="24"/>
          <w:szCs w:val="24"/>
        </w:rPr>
        <w:lastRenderedPageBreak/>
        <w:t>Reference</w:t>
      </w:r>
    </w:p>
    <w:p w:rsidR="00B17BD8" w:rsidRPr="00F62933" w:rsidRDefault="00B17BD8" w:rsidP="00F62933">
      <w:pPr>
        <w:spacing w:after="0" w:line="480" w:lineRule="auto"/>
        <w:ind w:left="720" w:hanging="720"/>
        <w:rPr>
          <w:rFonts w:ascii="Times New Roman" w:hAnsi="Times New Roman" w:cs="Times New Roman"/>
          <w:sz w:val="24"/>
          <w:szCs w:val="24"/>
        </w:rPr>
      </w:pPr>
      <w:r w:rsidRPr="00F62933">
        <w:rPr>
          <w:rFonts w:ascii="Times New Roman" w:hAnsi="Times New Roman" w:cs="Times New Roman"/>
          <w:sz w:val="24"/>
          <w:szCs w:val="24"/>
        </w:rPr>
        <w:t xml:space="preserve">Amadeo, K. (2020). </w:t>
      </w:r>
      <w:r w:rsidRPr="00F62933">
        <w:rPr>
          <w:rFonts w:ascii="Times New Roman" w:hAnsi="Times New Roman" w:cs="Times New Roman"/>
          <w:i/>
          <w:sz w:val="24"/>
          <w:szCs w:val="24"/>
        </w:rPr>
        <w:t xml:space="preserve">Cost of Iraq War, </w:t>
      </w:r>
      <w:proofErr w:type="gramStart"/>
      <w:r w:rsidRPr="00F62933">
        <w:rPr>
          <w:rFonts w:ascii="Times New Roman" w:hAnsi="Times New Roman" w:cs="Times New Roman"/>
          <w:i/>
          <w:sz w:val="24"/>
          <w:szCs w:val="24"/>
        </w:rPr>
        <w:t>Its</w:t>
      </w:r>
      <w:proofErr w:type="gramEnd"/>
      <w:r w:rsidRPr="00F62933">
        <w:rPr>
          <w:rFonts w:ascii="Times New Roman" w:hAnsi="Times New Roman" w:cs="Times New Roman"/>
          <w:i/>
          <w:sz w:val="24"/>
          <w:szCs w:val="24"/>
        </w:rPr>
        <w:t xml:space="preserve"> Timeline, and the Economic Impact. </w:t>
      </w:r>
      <w:proofErr w:type="gramStart"/>
      <w:r w:rsidRPr="00F62933">
        <w:rPr>
          <w:rFonts w:ascii="Times New Roman" w:hAnsi="Times New Roman" w:cs="Times New Roman"/>
          <w:i/>
          <w:sz w:val="24"/>
          <w:szCs w:val="24"/>
        </w:rPr>
        <w:t>The Balance</w:t>
      </w:r>
      <w:r w:rsidRPr="00F62933">
        <w:rPr>
          <w:rFonts w:ascii="Times New Roman" w:hAnsi="Times New Roman" w:cs="Times New Roman"/>
          <w:sz w:val="24"/>
          <w:szCs w:val="24"/>
        </w:rPr>
        <w:t>.</w:t>
      </w:r>
      <w:proofErr w:type="gramEnd"/>
      <w:r w:rsidRPr="00F62933">
        <w:rPr>
          <w:rFonts w:ascii="Times New Roman" w:hAnsi="Times New Roman" w:cs="Times New Roman"/>
          <w:sz w:val="24"/>
          <w:szCs w:val="24"/>
        </w:rPr>
        <w:t xml:space="preserve"> Retrieved March 31, 2020</w:t>
      </w:r>
      <w:r w:rsidR="00F62933">
        <w:rPr>
          <w:rFonts w:ascii="Times New Roman" w:hAnsi="Times New Roman" w:cs="Times New Roman"/>
          <w:sz w:val="24"/>
          <w:szCs w:val="24"/>
        </w:rPr>
        <w:t>,</w:t>
      </w:r>
      <w:r w:rsidRPr="00F62933">
        <w:rPr>
          <w:rFonts w:ascii="Times New Roman" w:hAnsi="Times New Roman" w:cs="Times New Roman"/>
          <w:sz w:val="24"/>
          <w:szCs w:val="24"/>
        </w:rPr>
        <w:t xml:space="preserve"> from </w:t>
      </w:r>
      <w:hyperlink r:id="rId7" w:history="1">
        <w:r w:rsidRPr="00F62933">
          <w:rPr>
            <w:rStyle w:val="Hyperlink"/>
            <w:rFonts w:ascii="Times New Roman" w:hAnsi="Times New Roman" w:cs="Times New Roman"/>
            <w:sz w:val="24"/>
            <w:szCs w:val="24"/>
          </w:rPr>
          <w:t>https://www.thebalance.com/cost-of-iraq-war-timeline-economic-impact-3306301</w:t>
        </w:r>
      </w:hyperlink>
    </w:p>
    <w:sectPr w:rsidR="00B17BD8" w:rsidRPr="00F62933" w:rsidSect="00C126B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4802" w:rsidRDefault="00D14802" w:rsidP="00C126BC">
      <w:pPr>
        <w:spacing w:after="0" w:line="240" w:lineRule="auto"/>
      </w:pPr>
      <w:r>
        <w:separator/>
      </w:r>
    </w:p>
  </w:endnote>
  <w:endnote w:type="continuationSeparator" w:id="0">
    <w:p w:rsidR="00D14802" w:rsidRDefault="00D14802" w:rsidP="00C126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4802" w:rsidRDefault="00D14802" w:rsidP="00C126BC">
      <w:pPr>
        <w:spacing w:after="0" w:line="240" w:lineRule="auto"/>
      </w:pPr>
      <w:r>
        <w:separator/>
      </w:r>
    </w:p>
  </w:footnote>
  <w:footnote w:type="continuationSeparator" w:id="0">
    <w:p w:rsidR="00D14802" w:rsidRDefault="00D14802" w:rsidP="00C126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51785340"/>
      <w:docPartObj>
        <w:docPartGallery w:val="Page Numbers (Top of Page)"/>
        <w:docPartUnique/>
      </w:docPartObj>
    </w:sdtPr>
    <w:sdtEndPr>
      <w:rPr>
        <w:noProof/>
      </w:rPr>
    </w:sdtEndPr>
    <w:sdtContent>
      <w:p w:rsidR="00C126BC" w:rsidRPr="00C126BC" w:rsidRDefault="00C126BC" w:rsidP="00C126BC">
        <w:pPr>
          <w:spacing w:after="0" w:line="480" w:lineRule="auto"/>
          <w:rPr>
            <w:rFonts w:ascii="Times New Roman" w:hAnsi="Times New Roman" w:cs="Times New Roman"/>
            <w:sz w:val="24"/>
            <w:szCs w:val="24"/>
          </w:rPr>
        </w:pPr>
        <w:r w:rsidRPr="00C126BC">
          <w:rPr>
            <w:rFonts w:ascii="Times New Roman" w:hAnsi="Times New Roman" w:cs="Times New Roman"/>
            <w:sz w:val="24"/>
            <w:szCs w:val="24"/>
          </w:rPr>
          <w:t>IMPACT OF THE IRAQI WAR ON THE US BALANCE OF PAYMENTS</w:t>
        </w:r>
        <w:r>
          <w:rPr>
            <w:rFonts w:ascii="Times New Roman" w:hAnsi="Times New Roman" w:cs="Times New Roman"/>
            <w:sz w:val="24"/>
            <w:szCs w:val="24"/>
          </w:rPr>
          <w:t xml:space="preserve">                     </w:t>
        </w:r>
        <w:r w:rsidRPr="00C126BC">
          <w:rPr>
            <w:rFonts w:ascii="Times New Roman" w:hAnsi="Times New Roman" w:cs="Times New Roman"/>
            <w:sz w:val="24"/>
            <w:szCs w:val="24"/>
          </w:rPr>
          <w:fldChar w:fldCharType="begin"/>
        </w:r>
        <w:r w:rsidRPr="00C126BC">
          <w:rPr>
            <w:rFonts w:ascii="Times New Roman" w:hAnsi="Times New Roman" w:cs="Times New Roman"/>
            <w:sz w:val="24"/>
            <w:szCs w:val="24"/>
          </w:rPr>
          <w:instrText xml:space="preserve"> PAGE   \* MERGEFORMAT </w:instrText>
        </w:r>
        <w:r w:rsidRPr="00C126BC">
          <w:rPr>
            <w:rFonts w:ascii="Times New Roman" w:hAnsi="Times New Roman" w:cs="Times New Roman"/>
            <w:sz w:val="24"/>
            <w:szCs w:val="24"/>
          </w:rPr>
          <w:fldChar w:fldCharType="separate"/>
        </w:r>
        <w:r w:rsidR="00CA3833">
          <w:rPr>
            <w:rFonts w:ascii="Times New Roman" w:hAnsi="Times New Roman" w:cs="Times New Roman"/>
            <w:noProof/>
            <w:sz w:val="24"/>
            <w:szCs w:val="24"/>
          </w:rPr>
          <w:t>2</w:t>
        </w:r>
        <w:r w:rsidRPr="00C126BC">
          <w:rPr>
            <w:rFonts w:ascii="Times New Roman" w:hAnsi="Times New Roman" w:cs="Times New Roman"/>
            <w:noProof/>
            <w:sz w:val="24"/>
            <w:szCs w:val="24"/>
          </w:rPr>
          <w:fldChar w:fldCharType="end"/>
        </w:r>
      </w:p>
    </w:sdtContent>
  </w:sdt>
  <w:p w:rsidR="00C126BC" w:rsidRDefault="00C126B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26BC" w:rsidRDefault="00C126BC">
    <w:pPr>
      <w:pStyle w:val="Header"/>
    </w:pPr>
    <w:r>
      <w:rPr>
        <w:rFonts w:ascii="Times New Roman" w:hAnsi="Times New Roman" w:cs="Times New Roman"/>
        <w:sz w:val="24"/>
        <w:szCs w:val="24"/>
      </w:rPr>
      <w:t xml:space="preserve">Running head: </w:t>
    </w:r>
    <w:r w:rsidRPr="00C126BC">
      <w:rPr>
        <w:rFonts w:ascii="Times New Roman" w:hAnsi="Times New Roman" w:cs="Times New Roman"/>
        <w:sz w:val="24"/>
        <w:szCs w:val="24"/>
      </w:rPr>
      <w:t xml:space="preserve">IMPACT OF THE IRAQI WAR ON THE US BALANCE OF PAYMENTS </w:t>
    </w:r>
    <w:r>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A0NbKwNLMwNTM3NDFW0lEKTi0uzszPAykwrAUA/oEb3iwAAAA="/>
  </w:docVars>
  <w:rsids>
    <w:rsidRoot w:val="00C96BF6"/>
    <w:rsid w:val="000F61B1"/>
    <w:rsid w:val="00167616"/>
    <w:rsid w:val="00306383"/>
    <w:rsid w:val="00A85486"/>
    <w:rsid w:val="00B17BD8"/>
    <w:rsid w:val="00BB7AD6"/>
    <w:rsid w:val="00BD02A6"/>
    <w:rsid w:val="00C126BC"/>
    <w:rsid w:val="00C96BF6"/>
    <w:rsid w:val="00CA328B"/>
    <w:rsid w:val="00CA3833"/>
    <w:rsid w:val="00D14802"/>
    <w:rsid w:val="00DD6535"/>
    <w:rsid w:val="00DE0DF7"/>
    <w:rsid w:val="00E94F56"/>
    <w:rsid w:val="00F62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17BD8"/>
    <w:rPr>
      <w:color w:val="0000FF"/>
      <w:u w:val="single"/>
    </w:rPr>
  </w:style>
  <w:style w:type="paragraph" w:styleId="Header">
    <w:name w:val="header"/>
    <w:basedOn w:val="Normal"/>
    <w:link w:val="HeaderChar"/>
    <w:uiPriority w:val="99"/>
    <w:unhideWhenUsed/>
    <w:rsid w:val="00C126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26BC"/>
  </w:style>
  <w:style w:type="paragraph" w:styleId="Footer">
    <w:name w:val="footer"/>
    <w:basedOn w:val="Normal"/>
    <w:link w:val="FooterChar"/>
    <w:uiPriority w:val="99"/>
    <w:unhideWhenUsed/>
    <w:rsid w:val="00C126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26B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17BD8"/>
    <w:rPr>
      <w:color w:val="0000FF"/>
      <w:u w:val="single"/>
    </w:rPr>
  </w:style>
  <w:style w:type="paragraph" w:styleId="Header">
    <w:name w:val="header"/>
    <w:basedOn w:val="Normal"/>
    <w:link w:val="HeaderChar"/>
    <w:uiPriority w:val="99"/>
    <w:unhideWhenUsed/>
    <w:rsid w:val="00C126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26BC"/>
  </w:style>
  <w:style w:type="paragraph" w:styleId="Footer">
    <w:name w:val="footer"/>
    <w:basedOn w:val="Normal"/>
    <w:link w:val="FooterChar"/>
    <w:uiPriority w:val="99"/>
    <w:unhideWhenUsed/>
    <w:rsid w:val="00C126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26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2394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thebalance.com/cost-of-iraq-war-timeline-economic-impact-3306301"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419</Words>
  <Characters>2394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Guru Answers</cp:lastModifiedBy>
  <cp:revision>4</cp:revision>
  <dcterms:created xsi:type="dcterms:W3CDTF">2020-03-31T18:39:00Z</dcterms:created>
  <dcterms:modified xsi:type="dcterms:W3CDTF">2020-03-31T18:49:00Z</dcterms:modified>
</cp:coreProperties>
</file>